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81F" w:rsidRDefault="003C581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3C581F" w:rsidRDefault="003C581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540CB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540CB">
        <w:rPr>
          <w:rFonts w:ascii="Bookman Old Style" w:hAnsi="Bookman Old Style" w:cs="Arial"/>
          <w:b/>
          <w:bCs/>
          <w:noProof/>
        </w:rPr>
        <w:t>ZOOLOGY</w:t>
      </w:r>
    </w:p>
    <w:p w:rsidR="003C581F" w:rsidRDefault="003C581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540CB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540CB">
        <w:rPr>
          <w:rFonts w:ascii="Bookman Old Style" w:hAnsi="Bookman Old Style" w:cs="Arial"/>
          <w:b/>
          <w:noProof/>
        </w:rPr>
        <w:t>APRIL 2012</w:t>
      </w:r>
    </w:p>
    <w:p w:rsidR="003C581F" w:rsidRDefault="003C581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540CB">
        <w:rPr>
          <w:rFonts w:ascii="Bookman Old Style" w:hAnsi="Bookman Old Style" w:cs="Arial"/>
          <w:noProof/>
        </w:rPr>
        <w:t>ZO 2816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540CB">
        <w:rPr>
          <w:rFonts w:ascii="Bookman Old Style" w:hAnsi="Bookman Old Style" w:cs="Arial"/>
          <w:noProof/>
        </w:rPr>
        <w:t>BIOCHEMISTRY</w:t>
      </w:r>
    </w:p>
    <w:p w:rsidR="003C581F" w:rsidRDefault="003C581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3C581F" w:rsidRDefault="003C581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3C581F" w:rsidRDefault="003C581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540CB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3C581F" w:rsidRDefault="003C581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540CB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3C581F" w:rsidRDefault="003C581F" w:rsidP="00555ABB">
      <w:pPr>
        <w:pStyle w:val="ListParagraph"/>
        <w:spacing w:after="120" w:line="240" w:lineRule="auto"/>
        <w:rPr>
          <w:rFonts w:ascii="Times New Roman" w:hAnsi="Times New Roman"/>
          <w:sz w:val="26"/>
          <w:szCs w:val="26"/>
        </w:rPr>
      </w:pPr>
    </w:p>
    <w:p w:rsidR="003C581F" w:rsidRDefault="003C581F" w:rsidP="00555ABB">
      <w:pPr>
        <w:pStyle w:val="ListParagraph"/>
        <w:spacing w:after="120" w:line="240" w:lineRule="auto"/>
        <w:ind w:left="2880" w:firstLine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4"/>
        </w:rPr>
        <w:t xml:space="preserve">            Part A</w:t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</w:p>
    <w:p w:rsidR="003C581F" w:rsidRDefault="003C581F" w:rsidP="00555ABB">
      <w:pPr>
        <w:tabs>
          <w:tab w:val="center" w:pos="4680"/>
        </w:tabs>
        <w:spacing w:line="360" w:lineRule="auto"/>
        <w:ind w:left="-540" w:right="-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Answer All the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  (10×2=20 Marks)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cytochromes?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note on the amphoteric nature of proteins.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Comment on the following: (i) Isomerization (ii) Tautomerization. 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What is called line Weaker Burk equation? 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V-Max?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LDL from HDL.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chemi-osmotic hypothesis?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auto oxidation.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 note on Zimmermann reaction.</w:t>
      </w:r>
    </w:p>
    <w:p w:rsidR="003C581F" w:rsidRDefault="003C581F" w:rsidP="00555ABB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anti oxidants?</w:t>
      </w:r>
    </w:p>
    <w:p w:rsidR="003C581F" w:rsidRDefault="003C581F" w:rsidP="00555ABB">
      <w:pPr>
        <w:pStyle w:val="ListParagraph"/>
        <w:jc w:val="center"/>
        <w:rPr>
          <w:rFonts w:ascii="Times New Roman" w:hAnsi="Times New Roman"/>
          <w:b/>
          <w:sz w:val="28"/>
          <w:szCs w:val="24"/>
        </w:rPr>
      </w:pPr>
    </w:p>
    <w:p w:rsidR="003C581F" w:rsidRDefault="003C581F" w:rsidP="00555ABB">
      <w:pPr>
        <w:pStyle w:val="ListParagraph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4"/>
        </w:rPr>
        <w:t>Part B</w:t>
      </w:r>
    </w:p>
    <w:p w:rsidR="003C581F" w:rsidRDefault="003C581F" w:rsidP="00555ABB">
      <w:pPr>
        <w:spacing w:after="120"/>
        <w:rPr>
          <w:b/>
          <w:sz w:val="26"/>
          <w:szCs w:val="26"/>
        </w:rPr>
      </w:pPr>
      <w:r>
        <w:rPr>
          <w:b/>
          <w:sz w:val="26"/>
          <w:szCs w:val="26"/>
        </w:rPr>
        <w:t>Answer any Four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            (4×10=40 Marks)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biochemistry of co-enzymes.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reaction characteristics of proteins.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the process of catabolism of amino acids.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biosynthetic pathways of cholesterol and bile.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process and importance of electron transport chain.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Describe the different biosynthetic pathways of nucleotides. </w:t>
      </w:r>
    </w:p>
    <w:p w:rsidR="003C581F" w:rsidRDefault="003C581F" w:rsidP="00555ABB">
      <w:pPr>
        <w:spacing w:after="120"/>
        <w:jc w:val="center"/>
        <w:rPr>
          <w:b/>
          <w:sz w:val="28"/>
          <w:szCs w:val="26"/>
        </w:rPr>
      </w:pPr>
    </w:p>
    <w:p w:rsidR="003C581F" w:rsidRPr="00555ABB" w:rsidRDefault="003C581F" w:rsidP="00555ABB">
      <w:pPr>
        <w:spacing w:after="120"/>
        <w:jc w:val="center"/>
        <w:rPr>
          <w:b/>
          <w:sz w:val="28"/>
          <w:szCs w:val="26"/>
        </w:rPr>
      </w:pPr>
      <w:r w:rsidRPr="00555ABB">
        <w:rPr>
          <w:b/>
          <w:sz w:val="28"/>
          <w:szCs w:val="26"/>
        </w:rPr>
        <w:t>Part C</w:t>
      </w:r>
    </w:p>
    <w:p w:rsidR="003C581F" w:rsidRDefault="003C581F" w:rsidP="00555ABB">
      <w:pPr>
        <w:spacing w:after="120"/>
        <w:jc w:val="center"/>
        <w:rPr>
          <w:b/>
          <w:sz w:val="32"/>
          <w:szCs w:val="26"/>
        </w:rPr>
      </w:pPr>
      <w:r>
        <w:rPr>
          <w:b/>
          <w:sz w:val="26"/>
          <w:szCs w:val="26"/>
        </w:rPr>
        <w:t>Answer any TWO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(2×20=40 Marks)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 an essay on the structure and reaction characteristics of carbohydrates.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enzyme kinetics? Add a note on its importance.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 an essay on the biosynthesis of amino acids.</w:t>
      </w:r>
    </w:p>
    <w:p w:rsidR="003C581F" w:rsidRDefault="003C581F" w:rsidP="00555ABB">
      <w:pPr>
        <w:pStyle w:val="ListParagraph"/>
        <w:numPr>
          <w:ilvl w:val="0"/>
          <w:numId w:val="11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Discuss the biochemistry of transport across membrane. </w:t>
      </w:r>
    </w:p>
    <w:p w:rsidR="003C581F" w:rsidRDefault="003C581F" w:rsidP="00555ABB">
      <w:pPr>
        <w:pStyle w:val="ListParagraph"/>
        <w:spacing w:after="120" w:line="240" w:lineRule="auto"/>
        <w:rPr>
          <w:rFonts w:ascii="Times New Roman" w:hAnsi="Times New Roman"/>
          <w:b/>
          <w:sz w:val="28"/>
          <w:szCs w:val="24"/>
        </w:rPr>
      </w:pPr>
    </w:p>
    <w:p w:rsidR="003C581F" w:rsidRDefault="003C581F" w:rsidP="00555ABB">
      <w:pPr>
        <w:tabs>
          <w:tab w:val="left" w:pos="4140"/>
        </w:tabs>
        <w:jc w:val="center"/>
        <w:rPr>
          <w:rFonts w:ascii="Bookman Old Style" w:hAnsi="Bookman Old Style"/>
        </w:rPr>
        <w:sectPr w:rsidR="003C581F" w:rsidSect="003C581F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***************</w:t>
      </w:r>
    </w:p>
    <w:p w:rsidR="003C581F" w:rsidRPr="00555ABB" w:rsidRDefault="003C581F" w:rsidP="00555ABB">
      <w:pPr>
        <w:tabs>
          <w:tab w:val="left" w:pos="4140"/>
        </w:tabs>
        <w:jc w:val="center"/>
        <w:rPr>
          <w:rFonts w:ascii="Bookman Old Style" w:hAnsi="Bookman Old Style"/>
        </w:rPr>
      </w:pPr>
    </w:p>
    <w:sectPr w:rsidR="003C581F" w:rsidRPr="00555ABB" w:rsidSect="003C581F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81F" w:rsidRDefault="003C581F">
      <w:r>
        <w:separator/>
      </w:r>
    </w:p>
  </w:endnote>
  <w:endnote w:type="continuationSeparator" w:id="1">
    <w:p w:rsidR="003C581F" w:rsidRDefault="003C5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C66DAD2-FBAC-4892-9B58-9987E4D5FF19}"/>
    <w:embedBold r:id="rId2" w:fontKey="{251776D2-B3A6-40EF-A565-4A0DAA3AFCD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92B1766-F9B6-467C-9CDB-A037F6820080}"/>
    <w:embedBold r:id="rId4" w:fontKey="{C1F1F631-4682-4EBD-B599-84114FA41D2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98E909-BCB2-4C9A-AC65-61B669A7E1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81F" w:rsidRDefault="003C581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3C581F" w:rsidRDefault="003C581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81F" w:rsidRDefault="003C581F">
    <w:pPr>
      <w:pStyle w:val="Footer"/>
      <w:framePr w:wrap="around" w:vAnchor="text" w:hAnchor="margin" w:xAlign="right" w:y="1"/>
      <w:rPr>
        <w:rStyle w:val="PageNumber"/>
      </w:rPr>
    </w:pPr>
  </w:p>
  <w:p w:rsidR="003C581F" w:rsidRDefault="003C581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81F" w:rsidRDefault="003C581F">
      <w:r>
        <w:separator/>
      </w:r>
    </w:p>
  </w:footnote>
  <w:footnote w:type="continuationSeparator" w:id="1">
    <w:p w:rsidR="003C581F" w:rsidRDefault="003C58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C5356"/>
    <w:multiLevelType w:val="hybridMultilevel"/>
    <w:tmpl w:val="D1FA1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3C581F"/>
    <w:rsid w:val="00420EF5"/>
    <w:rsid w:val="00555AB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2012-04-19T06:07:00Z</cp:lastPrinted>
  <dcterms:created xsi:type="dcterms:W3CDTF">2012-04-19T06:07:00Z</dcterms:created>
  <dcterms:modified xsi:type="dcterms:W3CDTF">2012-04-19T06:08:00Z</dcterms:modified>
</cp:coreProperties>
</file>